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0E0F6B9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B470471">
                <wp:simplePos x="0" y="0"/>
                <wp:positionH relativeFrom="column">
                  <wp:posOffset>3583305</wp:posOffset>
                </wp:positionH>
                <wp:positionV relativeFrom="paragraph">
                  <wp:posOffset>-55880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82.15pt;margin-top:-4.4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yfPah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E6070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01660488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0B30AD" w14:textId="454F16BD" w:rsidR="00601C72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6CB1">
        <w:rPr>
          <w:rFonts w:ascii="Garamond" w:hAnsi="Garamond" w:cs="Arial"/>
          <w:sz w:val="22"/>
          <w:szCs w:val="22"/>
          <w:lang w:val="es-CO"/>
        </w:rPr>
        <w:t>6</w:t>
      </w:r>
      <w:r w:rsidRPr="008D6CB1">
        <w:rPr>
          <w:rFonts w:ascii="Garamond" w:hAnsi="Garamond" w:cs="Arial"/>
          <w:sz w:val="22"/>
          <w:szCs w:val="22"/>
          <w:lang w:val="es-CO"/>
        </w:rPr>
        <w:t>4)</w:t>
      </w:r>
    </w:p>
    <w:p w14:paraId="06283AEA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27764826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D6CB1">
        <w:rPr>
          <w:rFonts w:ascii="Garamond" w:hAnsi="Garamond" w:cs="Arial"/>
          <w:sz w:val="22"/>
          <w:szCs w:val="22"/>
          <w:lang w:val="es-CO"/>
        </w:rPr>
        <w:t>:</w:t>
      </w:r>
    </w:p>
    <w:p w14:paraId="6AE0792A" w14:textId="412159B1" w:rsidR="00D05F21" w:rsidRPr="008D6CB1" w:rsidRDefault="00D71C74" w:rsidP="00601C72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JONATHAN</w:t>
      </w:r>
      <w:r w:rsidR="00E6070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C94F5B" w:rsidRPr="008D6CB1">
        <w:rPr>
          <w:rFonts w:ascii="Garamond" w:hAnsi="Garamond" w:cs="Arial"/>
          <w:b/>
          <w:bCs/>
          <w:sz w:val="22"/>
          <w:szCs w:val="22"/>
          <w:lang w:val="es-CO"/>
        </w:rPr>
        <w:t>GARZÓN</w:t>
      </w:r>
    </w:p>
    <w:p w14:paraId="2E7A54A9" w14:textId="4DE204E1" w:rsidR="00601C72" w:rsidRPr="008D6CB1" w:rsidRDefault="00853A8D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Calle 52 sur # 36 – 16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8D6CB1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228C1501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911E726" w14:textId="77777777" w:rsidR="00005116" w:rsidRPr="008D6CB1" w:rsidRDefault="00005116" w:rsidP="0000511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Citación audiencia pública Expediente No. 2025563490102188E</w:t>
      </w:r>
    </w:p>
    <w:p w14:paraId="2EDD5839" w14:textId="77777777" w:rsidR="00005116" w:rsidRPr="008D6CB1" w:rsidRDefault="00005116" w:rsidP="0000511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Número radicado ORFEO 20255610034212</w:t>
      </w:r>
    </w:p>
    <w:p w14:paraId="383B9301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206511086"/>
      <w:r w:rsidRPr="008D6CB1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08BD158B" w:rsidR="00601C72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853A8D" w:rsidRPr="008D6CB1">
        <w:rPr>
          <w:rFonts w:ascii="Garamond" w:hAnsi="Garamond" w:cs="Arial"/>
          <w:sz w:val="22"/>
          <w:szCs w:val="22"/>
          <w:lang w:val="es-CO"/>
        </w:rPr>
        <w:t>21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>favor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8D6CB1">
        <w:rPr>
          <w:rFonts w:ascii="Garamond" w:hAnsi="Garamond" w:cs="Arial"/>
          <w:b/>
          <w:bCs/>
          <w:sz w:val="22"/>
          <w:szCs w:val="22"/>
        </w:rPr>
        <w:t xml:space="preserve"> </w:t>
      </w:r>
      <w:bookmarkStart w:id="1" w:name="_Hlk206511066"/>
      <w:r w:rsidR="001F5376">
        <w:rPr>
          <w:rFonts w:ascii="Garamond" w:hAnsi="Garamond" w:cs="Arial"/>
          <w:b/>
          <w:bCs/>
          <w:sz w:val="22"/>
          <w:szCs w:val="22"/>
        </w:rPr>
        <w:t>JUEVES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F5376">
        <w:rPr>
          <w:rFonts w:ascii="Garamond" w:hAnsi="Garamond" w:cs="Arial"/>
          <w:b/>
          <w:bCs/>
          <w:sz w:val="22"/>
          <w:szCs w:val="22"/>
        </w:rPr>
        <w:t>09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F5376">
        <w:rPr>
          <w:rFonts w:ascii="Garamond" w:hAnsi="Garamond" w:cs="Arial"/>
          <w:b/>
          <w:bCs/>
          <w:sz w:val="22"/>
          <w:szCs w:val="22"/>
        </w:rPr>
        <w:t>OCTUBRE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F5376" w:rsidRPr="001E0862">
        <w:rPr>
          <w:rFonts w:ascii="Garamond" w:hAnsi="Garamond" w:cs="Arial"/>
          <w:bCs/>
          <w:sz w:val="22"/>
          <w:szCs w:val="22"/>
        </w:rPr>
        <w:t>a las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1F5376">
        <w:rPr>
          <w:rFonts w:ascii="Garamond" w:hAnsi="Garamond" w:cs="Arial"/>
          <w:b/>
          <w:bCs/>
          <w:sz w:val="22"/>
          <w:szCs w:val="22"/>
        </w:rPr>
        <w:t>7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>:</w:t>
      </w:r>
      <w:r w:rsidR="001F5376">
        <w:rPr>
          <w:rFonts w:ascii="Garamond" w:hAnsi="Garamond" w:cs="Arial"/>
          <w:b/>
          <w:bCs/>
          <w:sz w:val="22"/>
          <w:szCs w:val="22"/>
        </w:rPr>
        <w:t>3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>0 AM</w:t>
      </w:r>
      <w:bookmarkEnd w:id="1"/>
      <w:r w:rsidR="00601C72" w:rsidRPr="008D6CB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D6CB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D6CB1">
        <w:rPr>
          <w:rFonts w:ascii="Garamond" w:hAnsi="Garamond"/>
          <w:sz w:val="22"/>
          <w:szCs w:val="22"/>
        </w:rPr>
        <w:t>Tv.14 #49 a 11 sur</w:t>
      </w:r>
      <w:r w:rsidR="00F50B09" w:rsidRPr="008D6CB1">
        <w:rPr>
          <w:rFonts w:ascii="Garamond" w:hAnsi="Garamond"/>
          <w:sz w:val="22"/>
          <w:szCs w:val="22"/>
        </w:rPr>
        <w:t xml:space="preserve"> (cuarto piso)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D6CB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C7BA9E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D6CB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,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comportamiento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36556E" w:rsidRPr="008D6CB1">
        <w:rPr>
          <w:rFonts w:ascii="Garamond" w:hAnsi="Garamond" w:cs="Arial"/>
          <w:i/>
          <w:sz w:val="22"/>
          <w:szCs w:val="22"/>
          <w:lang w:val="es-CO"/>
        </w:rPr>
        <w:t>“</w:t>
      </w:r>
      <w:r w:rsidR="001E0862" w:rsidRPr="008D6CB1">
        <w:rPr>
          <w:rFonts w:ascii="Garamond" w:hAnsi="Garamond" w:cs="Arial"/>
          <w:i/>
          <w:sz w:val="22"/>
          <w:szCs w:val="22"/>
          <w:lang w:val="es-CO"/>
        </w:rPr>
        <w:t>Artículo 77. Comportamientos contrarios a la posesión y mera tenencia de bienes inmuebles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6556E" w:rsidRPr="008D6CB1">
        <w:rPr>
          <w:rFonts w:ascii="Garamond" w:hAnsi="Garamond" w:cs="Arial"/>
          <w:i/>
          <w:noProof/>
          <w:sz w:val="22"/>
          <w:szCs w:val="22"/>
        </w:rPr>
        <w:t>"</w:t>
      </w:r>
      <w:r w:rsidRPr="008D6CB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77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5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D6CB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D6CB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D6CB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D6CB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D6CB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D6CB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D6CB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8D6CB1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4C4F506A" w:rsidR="00601C72" w:rsidRPr="008D6CB1" w:rsidRDefault="00601C72" w:rsidP="00853A8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bookmarkEnd w:id="0"/>
    <w:p w14:paraId="62FB6BE5" w14:textId="2FF2AC82" w:rsidR="00E60702" w:rsidRDefault="00E60702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D0BF03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7A027F" w14:textId="77777777" w:rsidR="001E0862" w:rsidRPr="008D6CB1" w:rsidRDefault="001E086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430AFD" w14:textId="77777777" w:rsidR="00853A8D" w:rsidRPr="008D6CB1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6CB1" w:rsidRDefault="00601C72" w:rsidP="00E60702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B22F0F0" w14:textId="54346FD0" w:rsidR="00E60702" w:rsidRDefault="00601C72" w:rsidP="00E60702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3C6038AE" w14:textId="4FC6DD41" w:rsidR="00E60702" w:rsidRPr="00E60702" w:rsidRDefault="00E60702" w:rsidP="00E60702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bookmarkStart w:id="4" w:name="_Hlk206511127"/>
      <w:bookmarkStart w:id="5" w:name="_GoBack"/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</w:t>
      </w:r>
      <w:r>
        <w:rPr>
          <w:rFonts w:ascii="Garamond" w:hAnsi="Garamond"/>
          <w:sz w:val="14"/>
          <w:szCs w:val="14"/>
        </w:rPr>
        <w:t>C</w:t>
      </w:r>
      <w:bookmarkEnd w:id="4"/>
      <w:bookmarkEnd w:id="5"/>
    </w:p>
    <w:sectPr w:rsidR="00E60702" w:rsidRPr="00E60702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15B5E" w14:textId="77777777" w:rsidR="00A40B37" w:rsidRDefault="00A40B37">
      <w:pPr>
        <w:spacing w:after="0" w:line="240" w:lineRule="auto"/>
      </w:pPr>
      <w:r>
        <w:separator/>
      </w:r>
    </w:p>
  </w:endnote>
  <w:endnote w:type="continuationSeparator" w:id="0">
    <w:p w14:paraId="0624C586" w14:textId="77777777" w:rsidR="00A40B37" w:rsidRDefault="00A4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40B3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40B3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52B7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52B7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40B3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52B7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E2279" w14:textId="77777777" w:rsidR="00A40B37" w:rsidRDefault="00A40B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FF515E" w14:textId="77777777" w:rsidR="00A40B37" w:rsidRDefault="00A40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40B3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52B7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40B3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40B3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40B3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40B3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40B3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116"/>
    <w:rsid w:val="001146FD"/>
    <w:rsid w:val="001B2D5F"/>
    <w:rsid w:val="001E0862"/>
    <w:rsid w:val="001E17F7"/>
    <w:rsid w:val="001F2FD1"/>
    <w:rsid w:val="001F5376"/>
    <w:rsid w:val="00200530"/>
    <w:rsid w:val="0021147B"/>
    <w:rsid w:val="002A5F19"/>
    <w:rsid w:val="0030010B"/>
    <w:rsid w:val="003636CC"/>
    <w:rsid w:val="0036556E"/>
    <w:rsid w:val="00367256"/>
    <w:rsid w:val="003824E3"/>
    <w:rsid w:val="00383417"/>
    <w:rsid w:val="003E4E31"/>
    <w:rsid w:val="00437ACE"/>
    <w:rsid w:val="005C3082"/>
    <w:rsid w:val="00601C72"/>
    <w:rsid w:val="00696063"/>
    <w:rsid w:val="006B3800"/>
    <w:rsid w:val="007144AD"/>
    <w:rsid w:val="007774B7"/>
    <w:rsid w:val="00842876"/>
    <w:rsid w:val="008452E1"/>
    <w:rsid w:val="00853A8D"/>
    <w:rsid w:val="0087257D"/>
    <w:rsid w:val="008904C9"/>
    <w:rsid w:val="008D6CB1"/>
    <w:rsid w:val="00926ACB"/>
    <w:rsid w:val="0096590E"/>
    <w:rsid w:val="009B4068"/>
    <w:rsid w:val="00A32D29"/>
    <w:rsid w:val="00A40B37"/>
    <w:rsid w:val="00A55201"/>
    <w:rsid w:val="00A964F1"/>
    <w:rsid w:val="00B2101E"/>
    <w:rsid w:val="00BB2E79"/>
    <w:rsid w:val="00BE7381"/>
    <w:rsid w:val="00C07904"/>
    <w:rsid w:val="00C52B11"/>
    <w:rsid w:val="00C52B7A"/>
    <w:rsid w:val="00C94F5B"/>
    <w:rsid w:val="00CD1BD6"/>
    <w:rsid w:val="00D05F21"/>
    <w:rsid w:val="00D400FC"/>
    <w:rsid w:val="00D71C74"/>
    <w:rsid w:val="00E60702"/>
    <w:rsid w:val="00E8210E"/>
    <w:rsid w:val="00EC058F"/>
    <w:rsid w:val="00F20015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E60702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60702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9</cp:revision>
  <cp:lastPrinted>2025-07-08T15:21:00Z</cp:lastPrinted>
  <dcterms:created xsi:type="dcterms:W3CDTF">2025-07-21T15:18:00Z</dcterms:created>
  <dcterms:modified xsi:type="dcterms:W3CDTF">2025-08-19T20:52:00Z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